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872" w:rsidRDefault="002A4872" w:rsidP="002A4872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2A4872" w:rsidRDefault="002A4872" w:rsidP="002A4872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0723E6" w:rsidRPr="002A4872" w:rsidRDefault="002A4872" w:rsidP="002A4872">
      <w:pPr>
        <w:jc w:val="center"/>
        <w:rPr>
          <w:rFonts w:ascii="Times New Roman" w:hAnsi="Times New Roman" w:cs="Times New Roman"/>
          <w:sz w:val="144"/>
          <w:szCs w:val="144"/>
        </w:rPr>
      </w:pPr>
      <w:r w:rsidRPr="002A4872">
        <w:rPr>
          <w:rFonts w:ascii="Times New Roman" w:hAnsi="Times New Roman" w:cs="Times New Roman"/>
          <w:sz w:val="144"/>
          <w:szCs w:val="144"/>
        </w:rPr>
        <w:t>Цикл внеклассных мероприятий</w:t>
      </w:r>
    </w:p>
    <w:sectPr w:rsidR="000723E6" w:rsidRPr="002A4872" w:rsidSect="002A4872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4872"/>
    <w:rsid w:val="000723E6"/>
    <w:rsid w:val="002A4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>Home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2023-02-15T12:29:00Z</dcterms:created>
  <dcterms:modified xsi:type="dcterms:W3CDTF">2023-02-15T12:30:00Z</dcterms:modified>
</cp:coreProperties>
</file>